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A167" w14:textId="27D02C4B" w:rsidR="00D650C1" w:rsidRPr="00A465D2" w:rsidRDefault="00B23F7E" w:rsidP="00B23F7E">
      <w:pPr>
        <w:jc w:val="center"/>
        <w:rPr>
          <w:rFonts w:ascii="Times New Roman" w:hAnsi="Times New Roman" w:cs="Times New Roman"/>
          <w:lang w:val="fr-FR"/>
        </w:rPr>
      </w:pPr>
      <w:r w:rsidRPr="00A465D2">
        <w:rPr>
          <w:rFonts w:ascii="Times New Roman" w:hAnsi="Times New Roman" w:cs="Times New Roman"/>
          <w:lang w:val="fr-FR"/>
        </w:rPr>
        <w:t>Psychopathologie et Psychologie Clinique Empirique et TCC</w:t>
      </w:r>
    </w:p>
    <w:p w14:paraId="784002E6" w14:textId="4FCD287C" w:rsidR="00B23F7E" w:rsidRPr="00A465D2" w:rsidRDefault="00B23F7E" w:rsidP="00B23F7E">
      <w:pPr>
        <w:jc w:val="center"/>
        <w:rPr>
          <w:rFonts w:ascii="Times New Roman" w:hAnsi="Times New Roman" w:cs="Times New Roman"/>
          <w:lang w:val="fr-FR"/>
        </w:rPr>
      </w:pPr>
      <w:r w:rsidRPr="00A465D2">
        <w:rPr>
          <w:rFonts w:ascii="Times New Roman" w:hAnsi="Times New Roman" w:cs="Times New Roman"/>
          <w:lang w:val="fr-FR"/>
        </w:rPr>
        <w:t>Séminaire de recherche de master 1 et 2</w:t>
      </w:r>
    </w:p>
    <w:p w14:paraId="0C96F7CA" w14:textId="25B60E31" w:rsidR="00B23F7E" w:rsidRPr="00A465D2" w:rsidRDefault="00B23F7E" w:rsidP="00B23F7E">
      <w:pPr>
        <w:jc w:val="center"/>
        <w:rPr>
          <w:rFonts w:ascii="Times New Roman" w:hAnsi="Times New Roman" w:cs="Times New Roman"/>
          <w:lang w:val="fr-FR"/>
        </w:rPr>
      </w:pPr>
      <w:r w:rsidRPr="00A465D2">
        <w:rPr>
          <w:rFonts w:ascii="Times New Roman" w:hAnsi="Times New Roman" w:cs="Times New Roman"/>
          <w:lang w:val="fr-FR"/>
        </w:rPr>
        <w:t xml:space="preserve">Alice </w:t>
      </w:r>
      <w:proofErr w:type="spellStart"/>
      <w:r w:rsidRPr="00A465D2">
        <w:rPr>
          <w:rFonts w:ascii="Times New Roman" w:hAnsi="Times New Roman" w:cs="Times New Roman"/>
          <w:lang w:val="fr-FR"/>
        </w:rPr>
        <w:t>Einloft</w:t>
      </w:r>
      <w:proofErr w:type="spellEnd"/>
      <w:r w:rsidRPr="00A465D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65D2">
        <w:rPr>
          <w:rFonts w:ascii="Times New Roman" w:hAnsi="Times New Roman" w:cs="Times New Roman"/>
          <w:lang w:val="fr-FR"/>
        </w:rPr>
        <w:t>Brunnet</w:t>
      </w:r>
      <w:proofErr w:type="spellEnd"/>
    </w:p>
    <w:p w14:paraId="544B3E46" w14:textId="65A0E06A" w:rsidR="00B23F7E" w:rsidRPr="00A465D2" w:rsidRDefault="00B23F7E" w:rsidP="00B23F7E">
      <w:pPr>
        <w:jc w:val="center"/>
        <w:rPr>
          <w:rFonts w:ascii="Times New Roman" w:hAnsi="Times New Roman" w:cs="Times New Roman"/>
          <w:lang w:val="fr-FR"/>
        </w:rPr>
      </w:pPr>
    </w:p>
    <w:p w14:paraId="71A6ECE1" w14:textId="6E319B24" w:rsidR="001D5B14" w:rsidRPr="00A465D2" w:rsidRDefault="001D5B14" w:rsidP="001D5B14">
      <w:pPr>
        <w:pStyle w:val="ListParagraph"/>
        <w:rPr>
          <w:rFonts w:ascii="Times New Roman" w:hAnsi="Times New Roman" w:cs="Times New Roman"/>
          <w:lang w:val="fr-FR"/>
        </w:rPr>
      </w:pPr>
      <w:r w:rsidRPr="00A465D2">
        <w:rPr>
          <w:rFonts w:ascii="Times New Roman" w:hAnsi="Times New Roman" w:cs="Times New Roman"/>
          <w:lang w:val="fr-FR"/>
        </w:rPr>
        <w:tab/>
      </w:r>
      <w:r w:rsidRPr="00A465D2">
        <w:rPr>
          <w:rFonts w:ascii="Times New Roman" w:hAnsi="Times New Roman" w:cs="Times New Roman"/>
          <w:lang w:val="fr-FR"/>
        </w:rPr>
        <w:tab/>
      </w:r>
      <w:r w:rsidRPr="00A465D2">
        <w:rPr>
          <w:rFonts w:ascii="Times New Roman" w:hAnsi="Times New Roman" w:cs="Times New Roman"/>
          <w:lang w:val="fr-FR"/>
        </w:rPr>
        <w:tab/>
      </w:r>
      <w:r w:rsidRPr="00A465D2">
        <w:rPr>
          <w:rFonts w:ascii="Times New Roman" w:hAnsi="Times New Roman" w:cs="Times New Roman"/>
          <w:lang w:val="fr-FR"/>
        </w:rPr>
        <w:tab/>
        <w:t xml:space="preserve">      2021/2022</w:t>
      </w:r>
    </w:p>
    <w:p w14:paraId="0019B496" w14:textId="77777777" w:rsidR="001D5B14" w:rsidRPr="00A465D2" w:rsidRDefault="001D5B14" w:rsidP="001D5B14">
      <w:pPr>
        <w:pStyle w:val="ListParagraph"/>
        <w:rPr>
          <w:rFonts w:ascii="Times New Roman" w:hAnsi="Times New Roman" w:cs="Times New Roman"/>
          <w:lang w:val="fr-FR"/>
        </w:rPr>
      </w:pPr>
    </w:p>
    <w:p w14:paraId="76C96017" w14:textId="77777777" w:rsidR="001D5B14" w:rsidRPr="00A465D2" w:rsidRDefault="001D5B14" w:rsidP="001D5B14">
      <w:pPr>
        <w:pStyle w:val="ListParagraph"/>
        <w:rPr>
          <w:rFonts w:ascii="Times New Roman" w:hAnsi="Times New Roman" w:cs="Times New Roman"/>
          <w:lang w:val="fr-FR"/>
        </w:rPr>
      </w:pPr>
    </w:p>
    <w:p w14:paraId="3A4DAF93" w14:textId="2678460C" w:rsidR="001D5B14" w:rsidRPr="00A465D2" w:rsidRDefault="001D5B14" w:rsidP="001D5B14">
      <w:pPr>
        <w:pStyle w:val="ListParagraph"/>
        <w:ind w:left="142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fr-FR"/>
        </w:rPr>
      </w:pPr>
      <w:r w:rsidRPr="00A465D2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fr-FR"/>
        </w:rPr>
        <w:t>Trauma et stress : évaluation et prise en charge</w:t>
      </w:r>
    </w:p>
    <w:p w14:paraId="6F23FF37" w14:textId="5302DE69" w:rsidR="001D5B14" w:rsidRPr="00A465D2" w:rsidRDefault="001D5B14" w:rsidP="001D5B14">
      <w:pPr>
        <w:pStyle w:val="ListParagraph"/>
        <w:ind w:left="142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fr-FR"/>
        </w:rPr>
      </w:pPr>
    </w:p>
    <w:p w14:paraId="301B3EAF" w14:textId="75319650" w:rsidR="001D5B14" w:rsidRPr="00A465D2" w:rsidRDefault="001D5B14" w:rsidP="001D5B14">
      <w:pPr>
        <w:pStyle w:val="ListParagraph"/>
        <w:ind w:left="142"/>
        <w:rPr>
          <w:rFonts w:ascii="Times New Roman" w:hAnsi="Times New Roman" w:cs="Times New Roman"/>
          <w:color w:val="2F5496" w:themeColor="accent1" w:themeShade="BF"/>
          <w:lang w:val="fr-FR"/>
        </w:rPr>
      </w:pPr>
    </w:p>
    <w:p w14:paraId="0A606145" w14:textId="331E9536" w:rsidR="001D5B14" w:rsidRPr="00A465D2" w:rsidRDefault="001D5B14" w:rsidP="001D5B14">
      <w:pPr>
        <w:pStyle w:val="ListParagraph"/>
        <w:ind w:left="142"/>
        <w:rPr>
          <w:rFonts w:ascii="Times New Roman" w:hAnsi="Times New Roman" w:cs="Times New Roman"/>
          <w:b/>
          <w:bCs/>
          <w:color w:val="000000" w:themeColor="text1"/>
          <w:u w:val="single"/>
          <w:lang w:val="fr-FR"/>
        </w:rPr>
      </w:pPr>
      <w:r w:rsidRPr="00A465D2">
        <w:rPr>
          <w:rFonts w:ascii="Times New Roman" w:hAnsi="Times New Roman" w:cs="Times New Roman"/>
          <w:b/>
          <w:bCs/>
          <w:color w:val="000000" w:themeColor="text1"/>
          <w:u w:val="single"/>
          <w:lang w:val="fr-FR"/>
        </w:rPr>
        <w:t>Axes de recherche traités</w:t>
      </w:r>
    </w:p>
    <w:p w14:paraId="374EFF80" w14:textId="6CACA4E5" w:rsidR="001D5B14" w:rsidRPr="00A465D2" w:rsidRDefault="001D5B14" w:rsidP="001D5B14">
      <w:pPr>
        <w:pStyle w:val="ListParagraph"/>
        <w:ind w:left="142"/>
        <w:rPr>
          <w:rFonts w:ascii="Times New Roman" w:hAnsi="Times New Roman" w:cs="Times New Roman"/>
          <w:b/>
          <w:bCs/>
          <w:color w:val="000000" w:themeColor="text1"/>
          <w:u w:val="single"/>
          <w:lang w:val="fr-FR"/>
        </w:rPr>
      </w:pPr>
    </w:p>
    <w:p w14:paraId="363EC566" w14:textId="17DF16E0" w:rsidR="001D5B14" w:rsidRPr="00A465D2" w:rsidRDefault="00B60732" w:rsidP="007352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  <w:r w:rsidRPr="00A465D2">
        <w:rPr>
          <w:rFonts w:ascii="Times New Roman" w:hAnsi="Times New Roman" w:cs="Times New Roman"/>
          <w:color w:val="000000" w:themeColor="text1"/>
          <w:lang w:val="fr-FR"/>
        </w:rPr>
        <w:t>Trouble</w:t>
      </w:r>
      <w:r w:rsidR="00AF76BE" w:rsidRPr="00A465D2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A465D2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F76BE" w:rsidRPr="00A465D2">
        <w:rPr>
          <w:rFonts w:ascii="Times New Roman" w:hAnsi="Times New Roman" w:cs="Times New Roman"/>
          <w:color w:val="000000" w:themeColor="text1"/>
          <w:lang w:val="fr-FR"/>
        </w:rPr>
        <w:t>liés à des traumatismes ou facteurs de stress</w:t>
      </w:r>
      <w:r w:rsidR="0073529A" w:rsidRPr="00A465D2">
        <w:rPr>
          <w:rFonts w:ascii="Times New Roman" w:hAnsi="Times New Roman" w:cs="Times New Roman"/>
          <w:color w:val="000000" w:themeColor="text1"/>
          <w:lang w:val="fr-FR"/>
        </w:rPr>
        <w:t xml:space="preserve"> : études sur les différents modèles diagnostics (DSM, CIM, autres modèles catégoriels ou par réseaux). Exemple</w:t>
      </w:r>
      <w:r w:rsidR="00443B73" w:rsidRPr="00A465D2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73529A" w:rsidRPr="00A465D2">
        <w:rPr>
          <w:rFonts w:ascii="Times New Roman" w:hAnsi="Times New Roman" w:cs="Times New Roman"/>
          <w:color w:val="000000" w:themeColor="text1"/>
          <w:lang w:val="fr-FR"/>
        </w:rPr>
        <w:t xml:space="preserve"> de troubles à être étudiés : Trouble de Stress Post-Traumatique, Trouble de Stress Post-traumatique Complexe, Deuil Complexe persistant/traumatique.</w:t>
      </w:r>
    </w:p>
    <w:p w14:paraId="4C89C1EA" w14:textId="151EEB13" w:rsidR="0073529A" w:rsidRPr="00A465D2" w:rsidRDefault="00443B73" w:rsidP="007352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  <w:r w:rsidRPr="00A465D2">
        <w:rPr>
          <w:rFonts w:ascii="Times New Roman" w:hAnsi="Times New Roman" w:cs="Times New Roman"/>
          <w:color w:val="000000" w:themeColor="text1"/>
          <w:lang w:val="fr-FR"/>
        </w:rPr>
        <w:t>Traduction et validation d’outils dans le domaine du trauma ou stress.</w:t>
      </w:r>
    </w:p>
    <w:p w14:paraId="58094B08" w14:textId="1261F3C0" w:rsidR="007D37C9" w:rsidRPr="00A465D2" w:rsidRDefault="00443B73" w:rsidP="007352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A465D2">
        <w:rPr>
          <w:rFonts w:ascii="Times New Roman" w:hAnsi="Times New Roman" w:cs="Times New Roman"/>
          <w:color w:val="000000" w:themeColor="text1"/>
          <w:lang w:val="fr-FR"/>
        </w:rPr>
        <w:t>Évaluation</w:t>
      </w:r>
      <w:r w:rsidRPr="00A465D2">
        <w:rPr>
          <w:rFonts w:ascii="Times New Roman" w:hAnsi="Times New Roman" w:cs="Times New Roman"/>
          <w:lang w:val="fr-FR"/>
        </w:rPr>
        <w:t xml:space="preserve"> de l’impact de l’expérience de situations traumatiques ou de stress (deuil, migration, « </w:t>
      </w:r>
      <w:proofErr w:type="spellStart"/>
      <w:r w:rsidRPr="00A465D2">
        <w:rPr>
          <w:rFonts w:ascii="Times New Roman" w:hAnsi="Times New Roman" w:cs="Times New Roman"/>
          <w:lang w:val="fr-FR"/>
        </w:rPr>
        <w:t>daily stressors</w:t>
      </w:r>
      <w:proofErr w:type="spellEnd"/>
      <w:r w:rsidRPr="00A465D2">
        <w:rPr>
          <w:rFonts w:ascii="Times New Roman" w:hAnsi="Times New Roman" w:cs="Times New Roman"/>
          <w:lang w:val="fr-FR"/>
        </w:rPr>
        <w:t> », entre autres) sur la santé mentale. Différentes populations peuvent être étudiées (enfants, adultes, population générale ou clinique).</w:t>
      </w:r>
    </w:p>
    <w:p w14:paraId="67AE55B0" w14:textId="77777777" w:rsidR="00A552E2" w:rsidRPr="00A465D2" w:rsidRDefault="00A552E2" w:rsidP="007352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A465D2">
        <w:rPr>
          <w:rFonts w:ascii="Times New Roman" w:hAnsi="Times New Roman" w:cs="Times New Roman"/>
          <w:lang w:val="fr-FR"/>
        </w:rPr>
        <w:t>Résilience et Développement Post-traumatique</w:t>
      </w:r>
    </w:p>
    <w:p w14:paraId="5E2D0740" w14:textId="2CB0B6CF" w:rsidR="00443B73" w:rsidRPr="00A465D2" w:rsidRDefault="00A552E2" w:rsidP="007352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A465D2">
        <w:rPr>
          <w:rFonts w:ascii="Times New Roman" w:hAnsi="Times New Roman" w:cs="Times New Roman"/>
          <w:lang w:val="fr-FR"/>
        </w:rPr>
        <w:t>Prise en charge : évaluation des psychothérapies ou autres interventions (premier secours psychologiques, interventions auprès d’individus endeuillés…) dans le domaine du trauma et stress ; Adaptation de protocoles pour le suivi de populations spécifiques (populations migrantes, populations en situation de précarité, victimes de violences familiales et conjugales, entre autres).</w:t>
      </w:r>
      <w:r w:rsidR="009119B3">
        <w:rPr>
          <w:rFonts w:ascii="Times New Roman" w:hAnsi="Times New Roman" w:cs="Times New Roman"/>
          <w:lang w:val="fr-FR"/>
        </w:rPr>
        <w:t xml:space="preserve"> </w:t>
      </w:r>
    </w:p>
    <w:p w14:paraId="2E433FEB" w14:textId="64F7ECF1" w:rsidR="00251C0C" w:rsidRPr="00A465D2" w:rsidRDefault="00251C0C" w:rsidP="00A465D2">
      <w:pPr>
        <w:jc w:val="both"/>
        <w:rPr>
          <w:rFonts w:ascii="Times New Roman" w:hAnsi="Times New Roman" w:cs="Times New Roman"/>
          <w:lang w:val="fr-FR"/>
        </w:rPr>
      </w:pPr>
    </w:p>
    <w:p w14:paraId="437794A3" w14:textId="2C472C16" w:rsidR="00A465D2" w:rsidRPr="00A465D2" w:rsidRDefault="00A465D2" w:rsidP="00A465D2">
      <w:pPr>
        <w:pStyle w:val="ListParagraph"/>
        <w:ind w:left="360"/>
        <w:rPr>
          <w:rFonts w:ascii="Times New Roman" w:hAnsi="Times New Roman" w:cs="Times New Roman"/>
          <w:b/>
          <w:bCs/>
          <w:lang w:val="fr-FR"/>
        </w:rPr>
      </w:pPr>
    </w:p>
    <w:p w14:paraId="417320C8" w14:textId="4CA49745" w:rsidR="00A465D2" w:rsidRPr="00A465D2" w:rsidRDefault="00A465D2" w:rsidP="00A465D2">
      <w:pPr>
        <w:pStyle w:val="ListParagraph"/>
        <w:ind w:left="360"/>
        <w:rPr>
          <w:rFonts w:ascii="Times New Roman" w:hAnsi="Times New Roman" w:cs="Times New Roman"/>
          <w:b/>
          <w:bCs/>
          <w:lang w:val="fr-FR"/>
        </w:rPr>
      </w:pPr>
      <w:r w:rsidRPr="00A465D2">
        <w:rPr>
          <w:rFonts w:ascii="Times New Roman" w:hAnsi="Times New Roman" w:cs="Times New Roman"/>
          <w:b/>
          <w:bCs/>
          <w:lang w:val="fr-FR"/>
        </w:rPr>
        <w:t>Tout autre thème peut être discuté avec l’enseignant</w:t>
      </w:r>
    </w:p>
    <w:p w14:paraId="184593A5" w14:textId="77777777" w:rsidR="00A465D2" w:rsidRPr="00A465D2" w:rsidRDefault="00A465D2" w:rsidP="00A465D2">
      <w:pPr>
        <w:pStyle w:val="ListParagraph"/>
        <w:ind w:left="360"/>
        <w:rPr>
          <w:rFonts w:ascii="Times New Roman" w:hAnsi="Times New Roman" w:cs="Times New Roman"/>
          <w:b/>
          <w:bCs/>
          <w:lang w:val="fr-FR"/>
        </w:rPr>
      </w:pPr>
    </w:p>
    <w:p w14:paraId="345704BB" w14:textId="18C081FB" w:rsidR="00A465D2" w:rsidRPr="00A465D2" w:rsidRDefault="00251C0C" w:rsidP="00A465D2">
      <w:pPr>
        <w:pStyle w:val="ListParagraph"/>
        <w:ind w:left="360"/>
        <w:rPr>
          <w:rFonts w:ascii="Times New Roman" w:hAnsi="Times New Roman" w:cs="Times New Roman"/>
          <w:lang w:val="fr-FR"/>
        </w:rPr>
      </w:pPr>
      <w:r w:rsidRPr="00A465D2">
        <w:rPr>
          <w:rFonts w:ascii="Times New Roman" w:hAnsi="Times New Roman" w:cs="Times New Roman"/>
          <w:b/>
          <w:bCs/>
          <w:lang w:val="fr-FR"/>
        </w:rPr>
        <w:t>Méthodologie</w:t>
      </w:r>
      <w:r w:rsidR="00A465D2" w:rsidRPr="00A465D2">
        <w:rPr>
          <w:rFonts w:ascii="Times New Roman" w:hAnsi="Times New Roman" w:cs="Times New Roman"/>
          <w:b/>
          <w:bCs/>
          <w:lang w:val="fr-FR"/>
        </w:rPr>
        <w:t> :</w:t>
      </w:r>
      <w:r w:rsidR="00A465D2" w:rsidRPr="00A465D2">
        <w:rPr>
          <w:rFonts w:ascii="Times New Roman" w:hAnsi="Times New Roman" w:cs="Times New Roman"/>
          <w:lang w:val="fr-FR"/>
        </w:rPr>
        <w:t xml:space="preserve"> quantitative ou qualitative. Le recueil de donnés doit être effectué par l’étudiant.</w:t>
      </w:r>
    </w:p>
    <w:p w14:paraId="19E910B8" w14:textId="1D330FE1" w:rsidR="00A465D2" w:rsidRPr="00A465D2" w:rsidRDefault="00A465D2" w:rsidP="00251C0C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</w:p>
    <w:p w14:paraId="4AF4E495" w14:textId="2FF20AA9" w:rsidR="00A465D2" w:rsidRPr="00A465D2" w:rsidRDefault="00A465D2" w:rsidP="00251C0C">
      <w:pPr>
        <w:pStyle w:val="ListParagraph"/>
        <w:ind w:left="360"/>
        <w:jc w:val="both"/>
        <w:rPr>
          <w:rFonts w:ascii="Times New Roman" w:hAnsi="Times New Roman" w:cs="Times New Roman"/>
          <w:lang w:val="fr-FR"/>
        </w:rPr>
      </w:pPr>
    </w:p>
    <w:p w14:paraId="3036145D" w14:textId="77777777" w:rsidR="00A465D2" w:rsidRPr="00A465D2" w:rsidRDefault="00A465D2" w:rsidP="00A465D2">
      <w:pPr>
        <w:pStyle w:val="ListParagraph"/>
        <w:ind w:left="360"/>
        <w:jc w:val="both"/>
        <w:rPr>
          <w:rFonts w:ascii="Times New Roman" w:hAnsi="Times New Roman" w:cs="Times New Roman"/>
          <w:b/>
          <w:bCs/>
        </w:rPr>
      </w:pPr>
      <w:r w:rsidRPr="00A465D2">
        <w:rPr>
          <w:rFonts w:ascii="Times New Roman" w:hAnsi="Times New Roman" w:cs="Times New Roman"/>
          <w:b/>
          <w:bCs/>
        </w:rPr>
        <w:t xml:space="preserve">Evaluation : </w:t>
      </w:r>
    </w:p>
    <w:p w14:paraId="2EDEA5D7" w14:textId="77777777" w:rsidR="00A465D2" w:rsidRPr="00A465D2" w:rsidRDefault="00A465D2" w:rsidP="00A465D2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25B80862" w14:textId="72C52EF0" w:rsidR="00A465D2" w:rsidRPr="00A465D2" w:rsidRDefault="00A465D2" w:rsidP="00A465D2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A465D2">
        <w:rPr>
          <w:rFonts w:ascii="Times New Roman" w:hAnsi="Times New Roman" w:cs="Times New Roman"/>
          <w:lang w:val="fr-FR"/>
        </w:rPr>
        <w:t>L</w:t>
      </w:r>
      <w:r w:rsidRPr="00A465D2">
        <w:rPr>
          <w:rFonts w:ascii="Times New Roman" w:hAnsi="Times New Roman" w:cs="Times New Roman"/>
        </w:rPr>
        <w:t>’évaluation portera sur l’analyse et la synthèse de la revue de la littérature (au S1)</w:t>
      </w:r>
      <w:r w:rsidRPr="00A465D2">
        <w:rPr>
          <w:rFonts w:ascii="Times New Roman" w:hAnsi="Times New Roman" w:cs="Times New Roman"/>
        </w:rPr>
        <w:br/>
        <w:t xml:space="preserve">puis sur l’ensemble du travail (S2), présenté sous forme d’un article scientifique (introduction, problématique, hypothèses, méthodologie, résultats, discussion, conclusion, bibliographie). </w:t>
      </w:r>
    </w:p>
    <w:p w14:paraId="738FC9C3" w14:textId="77777777" w:rsidR="00A465D2" w:rsidRPr="00A465D2" w:rsidRDefault="00A465D2" w:rsidP="00251C0C">
      <w:pPr>
        <w:pStyle w:val="ListParagraph"/>
        <w:ind w:left="360"/>
        <w:jc w:val="both"/>
      </w:pPr>
    </w:p>
    <w:sectPr w:rsidR="00A465D2" w:rsidRPr="00A46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E1C35"/>
    <w:multiLevelType w:val="hybridMultilevel"/>
    <w:tmpl w:val="484027D2"/>
    <w:lvl w:ilvl="0" w:tplc="16F8AE9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D97217"/>
    <w:multiLevelType w:val="hybridMultilevel"/>
    <w:tmpl w:val="51D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7E"/>
    <w:rsid w:val="00010238"/>
    <w:rsid w:val="001D5B14"/>
    <w:rsid w:val="00207035"/>
    <w:rsid w:val="00251C0C"/>
    <w:rsid w:val="00443B73"/>
    <w:rsid w:val="00496121"/>
    <w:rsid w:val="0073529A"/>
    <w:rsid w:val="007D37C9"/>
    <w:rsid w:val="009119B3"/>
    <w:rsid w:val="00943BFB"/>
    <w:rsid w:val="00A465D2"/>
    <w:rsid w:val="00A552E2"/>
    <w:rsid w:val="00AF76BE"/>
    <w:rsid w:val="00B23F7E"/>
    <w:rsid w:val="00B60732"/>
    <w:rsid w:val="00D650C1"/>
    <w:rsid w:val="00D95D6C"/>
    <w:rsid w:val="00E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02F783"/>
  <w15:chartTrackingRefBased/>
  <w15:docId w15:val="{15C078CF-75DA-504E-91AC-59FB5661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9</cp:revision>
  <dcterms:created xsi:type="dcterms:W3CDTF">2021-05-24T12:08:00Z</dcterms:created>
  <dcterms:modified xsi:type="dcterms:W3CDTF">2021-06-28T14:14:00Z</dcterms:modified>
</cp:coreProperties>
</file>